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504E5" w14:textId="77777777" w:rsidR="006C4773" w:rsidRDefault="006C4773" w:rsidP="001A203E">
      <w:pPr>
        <w:pStyle w:val="Ttulo1"/>
        <w:spacing w:line="276" w:lineRule="auto"/>
        <w:rPr>
          <w:rFonts w:cs="Times New Roman"/>
          <w:color w:val="000000"/>
          <w:u w:color="000000"/>
        </w:rPr>
      </w:pPr>
    </w:p>
    <w:p w14:paraId="014ACAD4" w14:textId="2D9CA2F9" w:rsidR="00B90E72" w:rsidRPr="009D4635" w:rsidRDefault="003C59C1" w:rsidP="001A203E">
      <w:pPr>
        <w:pStyle w:val="Ttulo1"/>
        <w:spacing w:line="276" w:lineRule="auto"/>
        <w:rPr>
          <w:rFonts w:eastAsia="Arial" w:cs="Times New Roman"/>
          <w:color w:val="000000"/>
          <w:u w:color="000000"/>
        </w:rPr>
      </w:pPr>
      <w:r w:rsidRPr="009D4635">
        <w:rPr>
          <w:rFonts w:cs="Times New Roman"/>
          <w:color w:val="000000"/>
          <w:u w:color="000000"/>
        </w:rPr>
        <w:t xml:space="preserve">COMISSÃO PERMANENTE DE </w:t>
      </w:r>
      <w:r w:rsidR="00BB3B04" w:rsidRPr="009D4635">
        <w:rPr>
          <w:rFonts w:cs="Times New Roman"/>
          <w:color w:val="000000"/>
          <w:u w:color="000000"/>
        </w:rPr>
        <w:t>FINANÇAS, ORÇAMENTO E CONTAS</w:t>
      </w:r>
    </w:p>
    <w:p w14:paraId="1948091C" w14:textId="77777777" w:rsidR="00C737E5" w:rsidRPr="009D4635" w:rsidRDefault="00C737E5" w:rsidP="001A203E">
      <w:pPr>
        <w:spacing w:line="276" w:lineRule="auto"/>
        <w:rPr>
          <w:rFonts w:eastAsia="Arial" w:cs="Times New Roman"/>
        </w:rPr>
      </w:pPr>
    </w:p>
    <w:p w14:paraId="036FD0F5" w14:textId="77777777" w:rsidR="008354A5" w:rsidRPr="009D4635" w:rsidRDefault="008354A5" w:rsidP="001A203E">
      <w:pPr>
        <w:spacing w:line="276" w:lineRule="auto"/>
        <w:rPr>
          <w:rFonts w:eastAsia="Arial" w:cs="Times New Roman"/>
        </w:rPr>
      </w:pPr>
    </w:p>
    <w:p w14:paraId="05705FC3" w14:textId="11062F04" w:rsidR="00B90E72" w:rsidRPr="009D4635" w:rsidRDefault="002147AC" w:rsidP="00B36C3C">
      <w:pPr>
        <w:tabs>
          <w:tab w:val="left" w:pos="567"/>
        </w:tabs>
        <w:spacing w:line="276" w:lineRule="auto"/>
        <w:rPr>
          <w:rFonts w:eastAsia="Arial" w:cs="Times New Roman"/>
          <w:b/>
          <w:bCs/>
          <w:color w:val="auto"/>
        </w:rPr>
      </w:pPr>
      <w:r w:rsidRPr="009D4635">
        <w:rPr>
          <w:rFonts w:cs="Times New Roman"/>
          <w:b/>
          <w:bCs/>
          <w:color w:val="auto"/>
        </w:rPr>
        <w:t xml:space="preserve">PARECER </w:t>
      </w:r>
      <w:proofErr w:type="spellStart"/>
      <w:r w:rsidRPr="009D4635">
        <w:rPr>
          <w:rFonts w:cs="Times New Roman"/>
          <w:b/>
          <w:bCs/>
          <w:color w:val="auto"/>
        </w:rPr>
        <w:t>Nº</w:t>
      </w:r>
      <w:r w:rsidR="00E377DA">
        <w:rPr>
          <w:rFonts w:cs="Times New Roman"/>
          <w:b/>
          <w:bCs/>
          <w:color w:val="auto"/>
        </w:rPr>
        <w:t>154</w:t>
      </w:r>
      <w:proofErr w:type="spellEnd"/>
      <w:r w:rsidR="00667D24">
        <w:rPr>
          <w:rFonts w:cs="Times New Roman"/>
          <w:b/>
          <w:bCs/>
          <w:color w:val="auto"/>
        </w:rPr>
        <w:t>/2025</w:t>
      </w:r>
    </w:p>
    <w:p w14:paraId="144E1C02" w14:textId="6C9DF88A" w:rsidR="00EC19AF" w:rsidRPr="009D4635" w:rsidRDefault="00EC19AF" w:rsidP="00B36C3C">
      <w:pPr>
        <w:spacing w:line="276" w:lineRule="auto"/>
        <w:rPr>
          <w:rFonts w:eastAsia="Arial" w:cs="Times New Roman"/>
          <w:u w:color="FF0000"/>
        </w:rPr>
      </w:pPr>
      <w:r w:rsidRPr="009D4635">
        <w:rPr>
          <w:rFonts w:cs="Times New Roman"/>
          <w:u w:color="FF0000"/>
        </w:rPr>
        <w:t>Ao Projeto de Lei n</w:t>
      </w:r>
      <w:r w:rsidR="00DA0A8E" w:rsidRPr="009D4635">
        <w:rPr>
          <w:rFonts w:cs="Times New Roman"/>
          <w:u w:color="FF0000"/>
        </w:rPr>
        <w:t>º</w:t>
      </w:r>
      <w:r w:rsidRPr="009D4635">
        <w:rPr>
          <w:rFonts w:cs="Times New Roman"/>
          <w:u w:color="FF0000"/>
        </w:rPr>
        <w:t xml:space="preserve"> </w:t>
      </w:r>
      <w:r w:rsidR="009D4635">
        <w:rPr>
          <w:rFonts w:cs="Times New Roman"/>
          <w:u w:color="FF0000"/>
        </w:rPr>
        <w:t>74</w:t>
      </w:r>
      <w:r w:rsidR="00A43DB7" w:rsidRPr="009D4635">
        <w:rPr>
          <w:rFonts w:cs="Times New Roman"/>
          <w:u w:color="FF0000"/>
        </w:rPr>
        <w:t>/</w:t>
      </w:r>
      <w:r w:rsidRPr="009D4635">
        <w:rPr>
          <w:rFonts w:cs="Times New Roman"/>
          <w:u w:color="FF0000"/>
        </w:rPr>
        <w:t>202</w:t>
      </w:r>
      <w:r w:rsidR="00EC7893" w:rsidRPr="009D4635">
        <w:rPr>
          <w:rFonts w:cs="Times New Roman"/>
          <w:u w:color="FF0000"/>
        </w:rPr>
        <w:t>4</w:t>
      </w:r>
    </w:p>
    <w:p w14:paraId="139524CA" w14:textId="7B4A68CB" w:rsidR="00EC19AF" w:rsidRPr="009D4635" w:rsidRDefault="003B3635" w:rsidP="00B36C3C">
      <w:pPr>
        <w:spacing w:line="276" w:lineRule="auto"/>
        <w:rPr>
          <w:rFonts w:eastAsia="Arial" w:cs="Times New Roman"/>
        </w:rPr>
      </w:pPr>
      <w:r w:rsidRPr="009D4635">
        <w:rPr>
          <w:rFonts w:cs="Times New Roman"/>
        </w:rPr>
        <w:t xml:space="preserve">Relator: </w:t>
      </w:r>
      <w:r w:rsidR="004A061F" w:rsidRPr="009D4635">
        <w:rPr>
          <w:rFonts w:cs="Times New Roman"/>
        </w:rPr>
        <w:t>V</w:t>
      </w:r>
      <w:r w:rsidR="00815395" w:rsidRPr="009D4635">
        <w:rPr>
          <w:rFonts w:cs="Times New Roman"/>
        </w:rPr>
        <w:t>ereador</w:t>
      </w:r>
      <w:r w:rsidR="004A061F" w:rsidRPr="009D4635">
        <w:rPr>
          <w:rFonts w:cs="Times New Roman"/>
        </w:rPr>
        <w:t xml:space="preserve"> </w:t>
      </w:r>
      <w:r w:rsidR="009D4635">
        <w:rPr>
          <w:rFonts w:cs="Times New Roman"/>
        </w:rPr>
        <w:t xml:space="preserve">Jader Gabriel </w:t>
      </w:r>
      <w:proofErr w:type="spellStart"/>
      <w:r w:rsidR="009D4635">
        <w:rPr>
          <w:rFonts w:cs="Times New Roman"/>
        </w:rPr>
        <w:t>Ioris</w:t>
      </w:r>
      <w:proofErr w:type="spellEnd"/>
    </w:p>
    <w:p w14:paraId="00A84040" w14:textId="77777777" w:rsidR="00CF720C" w:rsidRPr="009D4635" w:rsidRDefault="00CF720C" w:rsidP="00B36C3C">
      <w:pPr>
        <w:tabs>
          <w:tab w:val="left" w:pos="1080"/>
          <w:tab w:val="left" w:pos="1134"/>
        </w:tabs>
        <w:spacing w:line="276" w:lineRule="auto"/>
        <w:ind w:right="142"/>
        <w:jc w:val="both"/>
        <w:rPr>
          <w:rFonts w:eastAsia="Arial" w:cs="Times New Roman"/>
        </w:rPr>
      </w:pPr>
    </w:p>
    <w:p w14:paraId="47AE681F" w14:textId="77777777" w:rsidR="001A203E" w:rsidRPr="009D4635" w:rsidRDefault="001A203E" w:rsidP="00B36C3C">
      <w:pPr>
        <w:tabs>
          <w:tab w:val="left" w:pos="1080"/>
          <w:tab w:val="left" w:pos="1134"/>
        </w:tabs>
        <w:spacing w:line="276" w:lineRule="auto"/>
        <w:ind w:right="142"/>
        <w:jc w:val="both"/>
        <w:rPr>
          <w:rFonts w:eastAsia="Arial" w:cs="Times New Roman"/>
        </w:rPr>
      </w:pPr>
    </w:p>
    <w:p w14:paraId="1F8A45D3" w14:textId="255BF18A" w:rsidR="00B37DCB" w:rsidRPr="009D4635" w:rsidRDefault="009D0186" w:rsidP="009D4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7" w:firstLine="708"/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D4635"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DA ANÁLISE E DA FUNDAMENTAÇÃO</w:t>
      </w:r>
    </w:p>
    <w:p w14:paraId="032263CA" w14:textId="1CBCD830" w:rsidR="004349BF" w:rsidRPr="009D4635" w:rsidRDefault="00C83ACA" w:rsidP="009D4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7" w:firstLine="708"/>
        <w:jc w:val="both"/>
      </w:pPr>
      <w:r w:rsidRPr="009D4635">
        <w:rPr>
          <w:rFonts w:cs="Times New Roman"/>
        </w:rPr>
        <w:t>Encontra-se em estudo</w:t>
      </w:r>
      <w:r w:rsidR="004349BF" w:rsidRPr="009D4635">
        <w:rPr>
          <w:rFonts w:cs="Times New Roman"/>
        </w:rPr>
        <w:t xml:space="preserve"> nesta Comissão projeto de autoria do Prefeito, o qual visa abertura</w:t>
      </w:r>
      <w:r w:rsidR="009D4635">
        <w:rPr>
          <w:rFonts w:cs="Times New Roman"/>
        </w:rPr>
        <w:t xml:space="preserve"> </w:t>
      </w:r>
      <w:r w:rsidR="004349BF" w:rsidRPr="009D4635">
        <w:rPr>
          <w:rFonts w:cs="Times New Roman"/>
        </w:rPr>
        <w:t>de crédito adicional por anulação de dotações no orçamento programa de 202</w:t>
      </w:r>
      <w:r w:rsidR="00CF42BA" w:rsidRPr="009D4635">
        <w:rPr>
          <w:rFonts w:cs="Times New Roman"/>
        </w:rPr>
        <w:t>4</w:t>
      </w:r>
      <w:r w:rsidR="004349BF" w:rsidRPr="009D4635">
        <w:rPr>
          <w:rFonts w:cs="Times New Roman"/>
        </w:rPr>
        <w:t>, no montante de</w:t>
      </w:r>
      <w:r w:rsidR="00CF42BA" w:rsidRPr="009D4635">
        <w:rPr>
          <w:rFonts w:cs="Times New Roman"/>
        </w:rPr>
        <w:t xml:space="preserve"> até</w:t>
      </w:r>
      <w:r w:rsidR="004349BF" w:rsidRPr="009D4635">
        <w:rPr>
          <w:rFonts w:cs="Times New Roman"/>
        </w:rPr>
        <w:t xml:space="preserve"> </w:t>
      </w:r>
      <w:r w:rsidRPr="009D4635">
        <w:t>R</w:t>
      </w:r>
      <w:proofErr w:type="gramStart"/>
      <w:r w:rsidRPr="009D4635">
        <w:t xml:space="preserve">$ </w:t>
      </w:r>
      <w:r w:rsidR="00CF42BA" w:rsidRPr="009D4635">
        <w:t xml:space="preserve"> </w:t>
      </w:r>
      <w:r w:rsidR="009D4635">
        <w:t>1.099.154</w:t>
      </w:r>
      <w:proofErr w:type="gramEnd"/>
      <w:r w:rsidR="009D4635">
        <w:t>,78</w:t>
      </w:r>
      <w:r w:rsidR="00A42311" w:rsidRPr="009D4635">
        <w:t xml:space="preserve"> (</w:t>
      </w:r>
      <w:r w:rsidR="009D4635">
        <w:t>Um Milhão, noventa e nove mil, cento e cinquenta e quatro reais e setenta e oito centavos</w:t>
      </w:r>
      <w:r w:rsidR="00A42311" w:rsidRPr="009D4635">
        <w:t>).</w:t>
      </w:r>
    </w:p>
    <w:p w14:paraId="59024834" w14:textId="0BC16AB8" w:rsidR="00381781" w:rsidRPr="009D4635" w:rsidRDefault="00381781" w:rsidP="009D4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7" w:firstLine="708"/>
        <w:jc w:val="both"/>
      </w:pPr>
      <w:r w:rsidRPr="009D4635">
        <w:t xml:space="preserve">Segundo justificado pelo autor, esses valores serão destinados às seguintes Secretarias: </w:t>
      </w:r>
      <w:r w:rsidR="00635223">
        <w:t xml:space="preserve">Secretaria Municipal de Agricultura, </w:t>
      </w:r>
      <w:r w:rsidR="00B36C3C" w:rsidRPr="009D4635">
        <w:t>Instituto Cultural de São Lourenço do Oeste, para complementar despesas com custeio das secretarias</w:t>
      </w:r>
      <w:r w:rsidR="00635223">
        <w:t xml:space="preserve"> </w:t>
      </w:r>
      <w:r w:rsidR="00B36C3C" w:rsidRPr="009D4635">
        <w:t>e dívida fundada.</w:t>
      </w:r>
    </w:p>
    <w:p w14:paraId="595AF82D" w14:textId="40DC202B" w:rsidR="004349BF" w:rsidRPr="009D4635" w:rsidRDefault="009D4635" w:rsidP="00B3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ind w:right="-7"/>
        <w:jc w:val="both"/>
        <w:rPr>
          <w:rFonts w:cs="Times New Roman"/>
        </w:rPr>
      </w:pPr>
      <w:r w:rsidRPr="009D4635">
        <w:rPr>
          <w:rFonts w:cs="Times New Roman"/>
        </w:rPr>
        <w:tab/>
      </w:r>
      <w:r w:rsidR="004349BF" w:rsidRPr="009D4635">
        <w:rPr>
          <w:rFonts w:cs="Times New Roman"/>
        </w:rPr>
        <w:t xml:space="preserve">Sobre a legalidade temos que a proposição atende aos pressupostos da lei, em especial a Lei nº 4.320/64, que dispõe sobre normas gerais de direito financeiro. </w:t>
      </w:r>
      <w:r w:rsidR="00B36C3C" w:rsidRPr="009D4635">
        <w:rPr>
          <w:rFonts w:cs="Times New Roman"/>
        </w:rPr>
        <w:t>Prevê a citada legislação:</w:t>
      </w:r>
    </w:p>
    <w:p w14:paraId="1D8A0D1F" w14:textId="77777777" w:rsidR="009D4635" w:rsidRPr="009D4635" w:rsidRDefault="009D4635" w:rsidP="009D4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art41"/>
      <w:bookmarkEnd w:id="0"/>
    </w:p>
    <w:p w14:paraId="32FC4D7A" w14:textId="57CAE397" w:rsidR="004349BF" w:rsidRPr="009D4635" w:rsidRDefault="004349BF" w:rsidP="009D4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32" w:firstLine="708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D4635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Art. 41. Os créditos adicionais classificam-se em:</w:t>
      </w:r>
      <w:bookmarkStart w:id="1" w:name="art41i"/>
      <w:bookmarkEnd w:id="1"/>
    </w:p>
    <w:p w14:paraId="143509B4" w14:textId="733D7368" w:rsidR="004349BF" w:rsidRPr="009D4635" w:rsidRDefault="004349BF" w:rsidP="009D4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32" w:firstLine="708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D4635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 - suplementares, os destinados a ref</w:t>
      </w:r>
      <w:r w:rsidR="00B36C3C" w:rsidRPr="009D4635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</w:t>
      </w:r>
      <w:r w:rsidRPr="009D4635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rço de dotação orçamentária;</w:t>
      </w:r>
    </w:p>
    <w:p w14:paraId="1B14C48B" w14:textId="4B4F5350" w:rsidR="004349BF" w:rsidRPr="009D4635" w:rsidRDefault="00B36C3C" w:rsidP="009D4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3540"/>
        <w:jc w:val="both"/>
        <w:rPr>
          <w:rFonts w:cs="Times New Roman"/>
          <w:shd w:val="clear" w:color="auto" w:fill="FFFFFF"/>
        </w:rPr>
      </w:pPr>
      <w:bookmarkStart w:id="2" w:name="art41ii"/>
      <w:bookmarkEnd w:id="2"/>
      <w:r w:rsidRPr="009D4635">
        <w:rPr>
          <w:rFonts w:cs="Times New Roman"/>
          <w:shd w:val="clear" w:color="auto" w:fill="FFFFFF"/>
        </w:rPr>
        <w:t>Art. 43. A abertura dos créditos suplementares e especiais depende da existência de recursos disponíveis para ocorrer à despesa e será precedida de exposição justificativa.</w:t>
      </w:r>
    </w:p>
    <w:p w14:paraId="17A6568C" w14:textId="0827E400" w:rsidR="00B36C3C" w:rsidRPr="009D4635" w:rsidRDefault="00B36C3C" w:rsidP="009D4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3540"/>
        <w:jc w:val="both"/>
        <w:rPr>
          <w:rFonts w:cs="Times New Roman"/>
          <w:i/>
          <w:iCs/>
          <w:shd w:val="clear" w:color="auto" w:fill="FFFFFF"/>
        </w:rPr>
      </w:pPr>
      <w:r w:rsidRPr="009D4635">
        <w:rPr>
          <w:rFonts w:cs="Times New Roman"/>
          <w:shd w:val="clear" w:color="auto" w:fill="FFFFFF"/>
        </w:rPr>
        <w:t>III - os resultantes de anulação parcial ou total de dotações orçamentárias ou de créditos adicionais, autorizados em Lei</w:t>
      </w:r>
      <w:r w:rsidRPr="009D4635">
        <w:rPr>
          <w:rFonts w:cs="Times New Roman"/>
          <w:i/>
          <w:iCs/>
          <w:shd w:val="clear" w:color="auto" w:fill="FFFFFF"/>
        </w:rPr>
        <w:t>;</w:t>
      </w:r>
    </w:p>
    <w:p w14:paraId="2D21FE41" w14:textId="77777777" w:rsidR="00B36C3C" w:rsidRPr="009D4635" w:rsidRDefault="00B36C3C" w:rsidP="00B3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276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BE41FC2" w14:textId="0CB17BF3" w:rsidR="00B37DCB" w:rsidRPr="009D4635" w:rsidRDefault="004349BF" w:rsidP="00B3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line="276" w:lineRule="auto"/>
        <w:ind w:right="-7"/>
        <w:jc w:val="both"/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D4635">
        <w:rPr>
          <w:rFonts w:cs="Times New Roman"/>
        </w:rPr>
        <w:tab/>
      </w:r>
      <w:r w:rsidR="00B37DCB" w:rsidRPr="009D4635"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DA CONCLUSÃO </w:t>
      </w:r>
    </w:p>
    <w:p w14:paraId="663DF25E" w14:textId="000F3846" w:rsidR="00B37DCB" w:rsidRPr="009D4635" w:rsidRDefault="00667D24" w:rsidP="00B36C3C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ind w:left="0" w:right="-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="005B5BC6" w:rsidRPr="009D4635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Diante da análise feita por esta Comissão, não vislumbramos nenhum impedimento, exarando parecer favorável.</w:t>
      </w:r>
    </w:p>
    <w:p w14:paraId="2CCE5A6D" w14:textId="77777777" w:rsidR="008354A5" w:rsidRPr="009D4635" w:rsidRDefault="008354A5" w:rsidP="00B36C3C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ind w:left="0" w:right="-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660788C" w14:textId="00FFC47A" w:rsidR="005F3880" w:rsidRPr="009D4635" w:rsidRDefault="005F3880" w:rsidP="00B36C3C">
      <w:pPr>
        <w:pStyle w:val="Body"/>
        <w:tabs>
          <w:tab w:val="left" w:pos="1080"/>
          <w:tab w:val="left" w:pos="1134"/>
        </w:tabs>
        <w:spacing w:line="276" w:lineRule="auto"/>
        <w:jc w:val="center"/>
        <w:rPr>
          <w:rFonts w:cs="Times New Roman"/>
          <w:lang w:val="pt-PT"/>
        </w:rPr>
      </w:pPr>
      <w:r w:rsidRPr="009D4635">
        <w:rPr>
          <w:rFonts w:eastAsia="Arial" w:cs="Times New Roman"/>
          <w:lang w:val="pt-PT"/>
        </w:rPr>
        <w:t>Sala das Comissões,</w:t>
      </w:r>
      <w:r w:rsidR="00635223">
        <w:rPr>
          <w:rFonts w:eastAsia="Arial" w:cs="Times New Roman"/>
          <w:lang w:val="pt-PT"/>
        </w:rPr>
        <w:t xml:space="preserve"> </w:t>
      </w:r>
      <w:r w:rsidR="00E377DA">
        <w:rPr>
          <w:rFonts w:eastAsia="Arial" w:cs="Times New Roman"/>
          <w:lang w:val="pt-PT"/>
        </w:rPr>
        <w:t>01</w:t>
      </w:r>
      <w:bookmarkStart w:id="3" w:name="_GoBack"/>
      <w:bookmarkEnd w:id="3"/>
      <w:r w:rsidR="00667D24">
        <w:rPr>
          <w:rFonts w:eastAsia="Arial" w:cs="Times New Roman"/>
          <w:lang w:val="pt-PT"/>
        </w:rPr>
        <w:t xml:space="preserve"> de outubro</w:t>
      </w:r>
      <w:r w:rsidR="00635223">
        <w:rPr>
          <w:rFonts w:eastAsia="Arial" w:cs="Times New Roman"/>
          <w:lang w:val="pt-PT"/>
        </w:rPr>
        <w:t xml:space="preserve"> de 2025</w:t>
      </w:r>
      <w:r w:rsidR="00A16FCA" w:rsidRPr="009D4635">
        <w:rPr>
          <w:rFonts w:cs="Times New Roman"/>
          <w:lang w:val="pt-PT"/>
        </w:rPr>
        <w:t>.</w:t>
      </w:r>
    </w:p>
    <w:p w14:paraId="7CD5C93A" w14:textId="7B870890" w:rsidR="005B5BC6" w:rsidRPr="009D4635" w:rsidRDefault="005B5BC6" w:rsidP="00B36C3C">
      <w:pPr>
        <w:tabs>
          <w:tab w:val="left" w:pos="1080"/>
          <w:tab w:val="left" w:pos="1134"/>
        </w:tabs>
        <w:spacing w:line="276" w:lineRule="auto"/>
        <w:jc w:val="center"/>
        <w:rPr>
          <w:rFonts w:eastAsia="Arial" w:cs="Times New Roman"/>
        </w:rPr>
      </w:pPr>
    </w:p>
    <w:p w14:paraId="3E9DEA99" w14:textId="77777777" w:rsidR="004970F7" w:rsidRDefault="004970F7" w:rsidP="004970F7">
      <w:pPr>
        <w:tabs>
          <w:tab w:val="left" w:pos="851"/>
          <w:tab w:val="left" w:pos="1080"/>
          <w:tab w:val="left" w:pos="1134"/>
        </w:tabs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Comissão de Finanças, Orçamento e Contas:</w:t>
      </w:r>
    </w:p>
    <w:p w14:paraId="4B3DCFB7" w14:textId="77777777" w:rsidR="004970F7" w:rsidRDefault="004970F7" w:rsidP="004970F7">
      <w:pPr>
        <w:tabs>
          <w:tab w:val="left" w:pos="851"/>
          <w:tab w:val="left" w:pos="1080"/>
          <w:tab w:val="left" w:pos="1134"/>
        </w:tabs>
        <w:jc w:val="both"/>
        <w:rPr>
          <w:rFonts w:cs="Times New Roman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4970F7" w14:paraId="34ADF2EE" w14:textId="77777777" w:rsidTr="009233B2">
        <w:tc>
          <w:tcPr>
            <w:tcW w:w="3207" w:type="dxa"/>
          </w:tcPr>
          <w:p w14:paraId="1D567B0C" w14:textId="77777777" w:rsidR="004970F7" w:rsidRDefault="004970F7" w:rsidP="009233B2">
            <w:pP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Jader Gabriel </w:t>
            </w:r>
            <w:proofErr w:type="spellStart"/>
            <w:r>
              <w:rPr>
                <w:rFonts w:cs="Times New Roman"/>
              </w:rPr>
              <w:t>Ioris</w:t>
            </w:r>
            <w:proofErr w:type="spellEnd"/>
          </w:p>
          <w:p w14:paraId="19BB2D7D" w14:textId="104D5188" w:rsidR="004970F7" w:rsidRDefault="004970F7" w:rsidP="009233B2">
            <w:pP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Presidente e relator</w:t>
            </w:r>
          </w:p>
          <w:p w14:paraId="3CCCDBBE" w14:textId="77777777" w:rsidR="004970F7" w:rsidRDefault="004970F7" w:rsidP="009233B2">
            <w:pP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______________________</w:t>
            </w:r>
          </w:p>
          <w:p w14:paraId="1A16DEDE" w14:textId="77777777" w:rsidR="004970F7" w:rsidRDefault="004970F7" w:rsidP="009233B2">
            <w:pP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voto</w:t>
            </w:r>
            <w:proofErr w:type="gramEnd"/>
          </w:p>
        </w:tc>
        <w:tc>
          <w:tcPr>
            <w:tcW w:w="3207" w:type="dxa"/>
          </w:tcPr>
          <w:p w14:paraId="7A70B220" w14:textId="77777777" w:rsidR="004970F7" w:rsidRDefault="004970F7" w:rsidP="009233B2">
            <w:pP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Edison </w:t>
            </w:r>
            <w:proofErr w:type="spellStart"/>
            <w:r>
              <w:rPr>
                <w:rFonts w:cs="Times New Roman"/>
              </w:rPr>
              <w:t>Demarchi</w:t>
            </w:r>
            <w:proofErr w:type="spellEnd"/>
          </w:p>
          <w:p w14:paraId="506E80C4" w14:textId="77777777" w:rsidR="004970F7" w:rsidRDefault="004970F7" w:rsidP="009233B2">
            <w:pP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Vice-presidente</w:t>
            </w:r>
          </w:p>
          <w:p w14:paraId="3A4EC4E2" w14:textId="77777777" w:rsidR="004970F7" w:rsidRDefault="004970F7" w:rsidP="009233B2">
            <w:pP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______________________</w:t>
            </w:r>
          </w:p>
          <w:p w14:paraId="7AE3D83B" w14:textId="77777777" w:rsidR="004970F7" w:rsidRDefault="004970F7" w:rsidP="009233B2">
            <w:pP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voto</w:t>
            </w:r>
            <w:proofErr w:type="gramEnd"/>
          </w:p>
        </w:tc>
        <w:tc>
          <w:tcPr>
            <w:tcW w:w="3208" w:type="dxa"/>
          </w:tcPr>
          <w:p w14:paraId="11EB503D" w14:textId="77777777" w:rsidR="004970F7" w:rsidRDefault="004970F7" w:rsidP="009233B2">
            <w:pP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Julcemir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Bombassaro</w:t>
            </w:r>
            <w:proofErr w:type="spellEnd"/>
          </w:p>
          <w:p w14:paraId="0B71F0EE" w14:textId="77777777" w:rsidR="004970F7" w:rsidRDefault="004970F7" w:rsidP="009233B2">
            <w:pP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Membro</w:t>
            </w:r>
          </w:p>
          <w:p w14:paraId="2D3499DA" w14:textId="77777777" w:rsidR="004970F7" w:rsidRDefault="004970F7" w:rsidP="009233B2">
            <w:pPr>
              <w:pBdr>
                <w:bottom w:val="single" w:sz="12" w:space="1" w:color="auto"/>
              </w:pBd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</w:p>
          <w:p w14:paraId="55FF0D4C" w14:textId="77777777" w:rsidR="004970F7" w:rsidRDefault="004970F7" w:rsidP="009233B2">
            <w:pP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voto</w:t>
            </w:r>
            <w:proofErr w:type="gramEnd"/>
          </w:p>
        </w:tc>
      </w:tr>
    </w:tbl>
    <w:p w14:paraId="2C222D28" w14:textId="7F8E4656" w:rsidR="00C67168" w:rsidRPr="009D4635" w:rsidRDefault="00C67168" w:rsidP="001A203E">
      <w:pPr>
        <w:tabs>
          <w:tab w:val="left" w:pos="1080"/>
          <w:tab w:val="left" w:pos="1134"/>
        </w:tabs>
        <w:spacing w:line="276" w:lineRule="auto"/>
        <w:jc w:val="both"/>
        <w:rPr>
          <w:rFonts w:eastAsia="Arial" w:cs="Times New Roman"/>
        </w:rPr>
      </w:pPr>
    </w:p>
    <w:sectPr w:rsidR="00C67168" w:rsidRPr="009D4635">
      <w:headerReference w:type="default" r:id="rId8"/>
      <w:footerReference w:type="default" r:id="rId9"/>
      <w:pgSz w:w="11900" w:h="16840"/>
      <w:pgMar w:top="851" w:right="851" w:bottom="851" w:left="1134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67E09" w14:textId="77777777" w:rsidR="00387F97" w:rsidRDefault="00387F97">
      <w:r>
        <w:separator/>
      </w:r>
    </w:p>
  </w:endnote>
  <w:endnote w:type="continuationSeparator" w:id="0">
    <w:p w14:paraId="68DF652F" w14:textId="77777777" w:rsidR="00387F97" w:rsidRDefault="0038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766D8" w14:textId="77777777" w:rsidR="00B90E72" w:rsidRDefault="003C59C1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</w:t>
    </w:r>
  </w:p>
  <w:p w14:paraId="2AD1542C" w14:textId="77777777" w:rsidR="00B90E72" w:rsidRDefault="003C59C1">
    <w:pPr>
      <w:pStyle w:val="Rodap"/>
      <w:jc w:val="center"/>
    </w:pPr>
    <w:r>
      <w:rPr>
        <w:sz w:val="22"/>
        <w:szCs w:val="22"/>
      </w:rPr>
      <w:t xml:space="preserve">Rua Duque de Caxias, 522 </w:t>
    </w:r>
    <w:r>
      <w:rPr>
        <w:rFonts w:ascii="Arial Unicode MS" w:hAnsi="Arial Unicode MS"/>
        <w:sz w:val="22"/>
        <w:szCs w:val="22"/>
      </w:rPr>
      <w:t>☎</w:t>
    </w:r>
    <w:r>
      <w:rPr>
        <w:sz w:val="22"/>
        <w:szCs w:val="22"/>
      </w:rPr>
      <w:t xml:space="preserve"> (49)3344–2666 CEP  89990-000 – São Lourenço do Oeste – SC.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1F467" w14:textId="77777777" w:rsidR="00387F97" w:rsidRDefault="00387F97">
      <w:r>
        <w:separator/>
      </w:r>
    </w:p>
  </w:footnote>
  <w:footnote w:type="continuationSeparator" w:id="0">
    <w:p w14:paraId="4EB96D2B" w14:textId="77777777" w:rsidR="00387F97" w:rsidRDefault="00387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79650" w14:textId="11160C29" w:rsidR="00B90E72" w:rsidRDefault="003C59C1">
    <w:pPr>
      <w:pStyle w:val="Cabealho"/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7448A8" wp14:editId="6C142175">
              <wp:simplePos x="0" y="0"/>
              <wp:positionH relativeFrom="page">
                <wp:posOffset>2205989</wp:posOffset>
              </wp:positionH>
              <wp:positionV relativeFrom="page">
                <wp:posOffset>540384</wp:posOffset>
              </wp:positionV>
              <wp:extent cx="4343400" cy="6858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EA42987" w14:textId="4595DD5C" w:rsidR="00B90E72" w:rsidRDefault="003C59C1">
                          <w:pPr>
                            <w:spacing w:line="360" w:lineRule="auto"/>
                            <w:jc w:val="center"/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  <w:t xml:space="preserve">CÂMARA </w:t>
                          </w:r>
                          <w:r w:rsidR="00946C82"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  <w:t>MUNICIPAL</w:t>
                          </w:r>
                        </w:p>
                        <w:p w14:paraId="7ADA1E98" w14:textId="728AFA84" w:rsidR="00B90E72" w:rsidRDefault="003C59C1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 xml:space="preserve">SÃO LOURENÇO DO OESTE </w:t>
                          </w:r>
                          <w:r w:rsidR="0064319E"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>-</w:t>
                          </w: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 xml:space="preserve"> SANTA CATARINA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47448A8" id="officeArt object" o:spid="_x0000_s1026" style="position:absolute;margin-left:173.7pt;margin-top:42.55pt;width:342pt;height:54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" stroked="f" strokeweight="1pt">
              <v:stroke miterlimit="4"/>
              <v:textbox inset="1.27mm,1.27mm,1.27mm,1.27mm">
                <w:txbxContent>
                  <w:p w14:paraId="7EA42987" w14:textId="4595DD5C" w:rsidR="00B90E72" w:rsidRDefault="003C59C1">
                    <w:pPr>
                      <w:spacing w:line="360" w:lineRule="auto"/>
                      <w:jc w:val="center"/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  <w:t xml:space="preserve">CÂMARA </w:t>
                    </w:r>
                    <w:r w:rsidR="00946C82"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  <w:t>MUNICIPAL</w:t>
                    </w:r>
                  </w:p>
                  <w:p w14:paraId="7ADA1E98" w14:textId="728AFA84" w:rsidR="00B90E72" w:rsidRDefault="003C59C1">
                    <w:pPr>
                      <w:spacing w:line="360" w:lineRule="auto"/>
                      <w:jc w:val="center"/>
                    </w:pPr>
                    <w:r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 xml:space="preserve">SÃO LOURENÇO DO OESTE </w:t>
                    </w:r>
                    <w:r w:rsidR="0064319E"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>-</w:t>
                    </w:r>
                    <w:r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 xml:space="preserve"> SANTA CATARINA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      </w:t>
    </w:r>
    <w:r w:rsidR="00667D24">
      <w:rPr>
        <w:noProof/>
        <w:lang w:val="pt-BR"/>
      </w:rPr>
      <w:drawing>
        <wp:inline distT="0" distB="0" distL="0" distR="0" wp14:anchorId="15DD28E9" wp14:editId="607725F8">
          <wp:extent cx="1057275" cy="1171575"/>
          <wp:effectExtent l="0" t="0" r="9525" b="9525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A0323"/>
    <w:multiLevelType w:val="hybridMultilevel"/>
    <w:tmpl w:val="720477A0"/>
    <w:lvl w:ilvl="0" w:tplc="2B9A40E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44BF0AB3"/>
    <w:multiLevelType w:val="hybridMultilevel"/>
    <w:tmpl w:val="45124C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0F7E"/>
    <w:multiLevelType w:val="hybridMultilevel"/>
    <w:tmpl w:val="14EE3CB4"/>
    <w:lvl w:ilvl="0" w:tplc="A448D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85721"/>
    <w:multiLevelType w:val="hybridMultilevel"/>
    <w:tmpl w:val="D236E438"/>
    <w:lvl w:ilvl="0" w:tplc="5256F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72"/>
    <w:rsid w:val="00020592"/>
    <w:rsid w:val="00031890"/>
    <w:rsid w:val="00044A9C"/>
    <w:rsid w:val="00050C4B"/>
    <w:rsid w:val="0007404F"/>
    <w:rsid w:val="00074CAF"/>
    <w:rsid w:val="0008438E"/>
    <w:rsid w:val="00086946"/>
    <w:rsid w:val="00087962"/>
    <w:rsid w:val="00094597"/>
    <w:rsid w:val="000D6EFC"/>
    <w:rsid w:val="000E5054"/>
    <w:rsid w:val="001148E6"/>
    <w:rsid w:val="00116EF5"/>
    <w:rsid w:val="0013159D"/>
    <w:rsid w:val="00142150"/>
    <w:rsid w:val="0014750B"/>
    <w:rsid w:val="00154FD6"/>
    <w:rsid w:val="0018758B"/>
    <w:rsid w:val="001A203E"/>
    <w:rsid w:val="001B0C1E"/>
    <w:rsid w:val="001C07CF"/>
    <w:rsid w:val="001E0E39"/>
    <w:rsid w:val="001E3D06"/>
    <w:rsid w:val="001F43B9"/>
    <w:rsid w:val="00201DE6"/>
    <w:rsid w:val="002022E0"/>
    <w:rsid w:val="002147AC"/>
    <w:rsid w:val="002247A7"/>
    <w:rsid w:val="00240667"/>
    <w:rsid w:val="00256055"/>
    <w:rsid w:val="002703A5"/>
    <w:rsid w:val="00291898"/>
    <w:rsid w:val="002C03C8"/>
    <w:rsid w:val="002C3C40"/>
    <w:rsid w:val="002E19A7"/>
    <w:rsid w:val="002E20CA"/>
    <w:rsid w:val="003060F1"/>
    <w:rsid w:val="003103E3"/>
    <w:rsid w:val="0032533A"/>
    <w:rsid w:val="0033293E"/>
    <w:rsid w:val="00344B20"/>
    <w:rsid w:val="003555E6"/>
    <w:rsid w:val="00380BFA"/>
    <w:rsid w:val="00381781"/>
    <w:rsid w:val="0038399B"/>
    <w:rsid w:val="00387F97"/>
    <w:rsid w:val="00393461"/>
    <w:rsid w:val="003959D9"/>
    <w:rsid w:val="003B3635"/>
    <w:rsid w:val="003B58FF"/>
    <w:rsid w:val="003C1646"/>
    <w:rsid w:val="003C59C1"/>
    <w:rsid w:val="003E1358"/>
    <w:rsid w:val="003E7006"/>
    <w:rsid w:val="003F4CEE"/>
    <w:rsid w:val="00406641"/>
    <w:rsid w:val="00421019"/>
    <w:rsid w:val="004349BF"/>
    <w:rsid w:val="00443141"/>
    <w:rsid w:val="00450D24"/>
    <w:rsid w:val="00487698"/>
    <w:rsid w:val="00490D19"/>
    <w:rsid w:val="004970F7"/>
    <w:rsid w:val="004A061F"/>
    <w:rsid w:val="004B227C"/>
    <w:rsid w:val="004B4D6B"/>
    <w:rsid w:val="004C22F0"/>
    <w:rsid w:val="004C5603"/>
    <w:rsid w:val="004F42FB"/>
    <w:rsid w:val="004F7779"/>
    <w:rsid w:val="005164DB"/>
    <w:rsid w:val="005603F8"/>
    <w:rsid w:val="00564FD5"/>
    <w:rsid w:val="00567E48"/>
    <w:rsid w:val="00580C75"/>
    <w:rsid w:val="0058316B"/>
    <w:rsid w:val="00593CAC"/>
    <w:rsid w:val="005A1BC8"/>
    <w:rsid w:val="005B49D1"/>
    <w:rsid w:val="005B5BC6"/>
    <w:rsid w:val="005D4388"/>
    <w:rsid w:val="005E0CFA"/>
    <w:rsid w:val="005E4505"/>
    <w:rsid w:val="005E4E09"/>
    <w:rsid w:val="005F360C"/>
    <w:rsid w:val="005F3880"/>
    <w:rsid w:val="00614B10"/>
    <w:rsid w:val="006173A9"/>
    <w:rsid w:val="0063369D"/>
    <w:rsid w:val="00635223"/>
    <w:rsid w:val="00635232"/>
    <w:rsid w:val="00636E9D"/>
    <w:rsid w:val="0064109D"/>
    <w:rsid w:val="0064319E"/>
    <w:rsid w:val="00664701"/>
    <w:rsid w:val="00667445"/>
    <w:rsid w:val="00667D24"/>
    <w:rsid w:val="00672A42"/>
    <w:rsid w:val="00675031"/>
    <w:rsid w:val="006813D8"/>
    <w:rsid w:val="006854A2"/>
    <w:rsid w:val="00685518"/>
    <w:rsid w:val="006A3A15"/>
    <w:rsid w:val="006A7F37"/>
    <w:rsid w:val="006B2764"/>
    <w:rsid w:val="006C4773"/>
    <w:rsid w:val="006C654D"/>
    <w:rsid w:val="006C6C04"/>
    <w:rsid w:val="006F6190"/>
    <w:rsid w:val="0070560F"/>
    <w:rsid w:val="00713F67"/>
    <w:rsid w:val="0073667D"/>
    <w:rsid w:val="007471FE"/>
    <w:rsid w:val="007563BC"/>
    <w:rsid w:val="00763683"/>
    <w:rsid w:val="00771270"/>
    <w:rsid w:val="007716BF"/>
    <w:rsid w:val="007871DE"/>
    <w:rsid w:val="007C306E"/>
    <w:rsid w:val="008056B1"/>
    <w:rsid w:val="0081227D"/>
    <w:rsid w:val="00815395"/>
    <w:rsid w:val="008354A5"/>
    <w:rsid w:val="00840381"/>
    <w:rsid w:val="00841BB0"/>
    <w:rsid w:val="0085003A"/>
    <w:rsid w:val="00850C7B"/>
    <w:rsid w:val="00853E74"/>
    <w:rsid w:val="00870A41"/>
    <w:rsid w:val="008A7B47"/>
    <w:rsid w:val="008D4E9F"/>
    <w:rsid w:val="009176C3"/>
    <w:rsid w:val="00923A43"/>
    <w:rsid w:val="00930AA4"/>
    <w:rsid w:val="0093660E"/>
    <w:rsid w:val="00941F2A"/>
    <w:rsid w:val="00946C82"/>
    <w:rsid w:val="00987591"/>
    <w:rsid w:val="00987A3C"/>
    <w:rsid w:val="009A0A81"/>
    <w:rsid w:val="009A203F"/>
    <w:rsid w:val="009A3F5C"/>
    <w:rsid w:val="009A4A3F"/>
    <w:rsid w:val="009B73B7"/>
    <w:rsid w:val="009D0186"/>
    <w:rsid w:val="009D4635"/>
    <w:rsid w:val="009E73C2"/>
    <w:rsid w:val="00A16FCA"/>
    <w:rsid w:val="00A32EEB"/>
    <w:rsid w:val="00A42311"/>
    <w:rsid w:val="00A43DB7"/>
    <w:rsid w:val="00A46EEA"/>
    <w:rsid w:val="00A71228"/>
    <w:rsid w:val="00A818E3"/>
    <w:rsid w:val="00A925AB"/>
    <w:rsid w:val="00A9506B"/>
    <w:rsid w:val="00AA146C"/>
    <w:rsid w:val="00AA2664"/>
    <w:rsid w:val="00AA3458"/>
    <w:rsid w:val="00AA35D6"/>
    <w:rsid w:val="00AB2E3E"/>
    <w:rsid w:val="00AD2C6A"/>
    <w:rsid w:val="00AD35EA"/>
    <w:rsid w:val="00AE7B73"/>
    <w:rsid w:val="00AF4FA4"/>
    <w:rsid w:val="00B11042"/>
    <w:rsid w:val="00B1171B"/>
    <w:rsid w:val="00B13F61"/>
    <w:rsid w:val="00B36C3C"/>
    <w:rsid w:val="00B37DCB"/>
    <w:rsid w:val="00B46137"/>
    <w:rsid w:val="00B55660"/>
    <w:rsid w:val="00B5571B"/>
    <w:rsid w:val="00B62651"/>
    <w:rsid w:val="00B64467"/>
    <w:rsid w:val="00B648D9"/>
    <w:rsid w:val="00B85D7F"/>
    <w:rsid w:val="00B90E72"/>
    <w:rsid w:val="00B94C43"/>
    <w:rsid w:val="00B97230"/>
    <w:rsid w:val="00B9761E"/>
    <w:rsid w:val="00BB3417"/>
    <w:rsid w:val="00BB3B04"/>
    <w:rsid w:val="00BB68BA"/>
    <w:rsid w:val="00C17E5F"/>
    <w:rsid w:val="00C47DF6"/>
    <w:rsid w:val="00C63134"/>
    <w:rsid w:val="00C67168"/>
    <w:rsid w:val="00C737E5"/>
    <w:rsid w:val="00C83ACA"/>
    <w:rsid w:val="00C901CE"/>
    <w:rsid w:val="00C948F5"/>
    <w:rsid w:val="00C950CA"/>
    <w:rsid w:val="00CF42BA"/>
    <w:rsid w:val="00CF720C"/>
    <w:rsid w:val="00D06819"/>
    <w:rsid w:val="00D0739B"/>
    <w:rsid w:val="00D2026C"/>
    <w:rsid w:val="00D27926"/>
    <w:rsid w:val="00D54AD3"/>
    <w:rsid w:val="00D91942"/>
    <w:rsid w:val="00D97EAE"/>
    <w:rsid w:val="00DA0A8E"/>
    <w:rsid w:val="00DA1785"/>
    <w:rsid w:val="00DB3762"/>
    <w:rsid w:val="00DC5373"/>
    <w:rsid w:val="00DD1A35"/>
    <w:rsid w:val="00E16E9F"/>
    <w:rsid w:val="00E377DA"/>
    <w:rsid w:val="00E53860"/>
    <w:rsid w:val="00E917B1"/>
    <w:rsid w:val="00EB21E0"/>
    <w:rsid w:val="00EC19AF"/>
    <w:rsid w:val="00EC7893"/>
    <w:rsid w:val="00ED0A3E"/>
    <w:rsid w:val="00ED6B40"/>
    <w:rsid w:val="00F005EA"/>
    <w:rsid w:val="00F5313F"/>
    <w:rsid w:val="00F8377C"/>
    <w:rsid w:val="00F90693"/>
    <w:rsid w:val="00FA4D8F"/>
    <w:rsid w:val="00FA62CE"/>
    <w:rsid w:val="00FD0D6C"/>
    <w:rsid w:val="00FE2AF6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2331C"/>
  <w15:docId w15:val="{E8064988-5469-4BE3-981F-39AEBC0A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next w:val="Normal"/>
    <w:uiPriority w:val="9"/>
    <w:qFormat/>
    <w:pPr>
      <w:keepNext/>
      <w:jc w:val="center"/>
      <w:outlineLvl w:val="0"/>
    </w:pPr>
    <w:rPr>
      <w:rFonts w:cs="Arial Unicode MS"/>
      <w:b/>
      <w:bCs/>
      <w:color w:val="0000FF"/>
      <w:sz w:val="24"/>
      <w:szCs w:val="24"/>
      <w:u w:color="0000F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ecuodecorpodetexto3">
    <w:name w:val="Body Text Indent 3"/>
    <w:link w:val="Recuodecorpodetexto3Char"/>
    <w:pPr>
      <w:spacing w:after="120"/>
      <w:ind w:left="283"/>
    </w:pPr>
    <w:rPr>
      <w:rFonts w:eastAsia="Times New Roman"/>
      <w:color w:val="000000"/>
      <w:sz w:val="16"/>
      <w:szCs w:val="16"/>
      <w:u w:color="000000"/>
    </w:rPr>
  </w:style>
  <w:style w:type="character" w:customStyle="1" w:styleId="Recuodecorpodetexto3Char">
    <w:name w:val="Recuo de corpo de texto 3 Char"/>
    <w:basedOn w:val="Fontepargpadro"/>
    <w:link w:val="Recuodecorpodetexto3"/>
    <w:rsid w:val="00C901CE"/>
    <w:rPr>
      <w:rFonts w:eastAsia="Times New Roman"/>
      <w:color w:val="000000"/>
      <w:sz w:val="16"/>
      <w:szCs w:val="16"/>
      <w:u w:color="000000"/>
    </w:rPr>
  </w:style>
  <w:style w:type="table" w:styleId="Tabelacomgrade">
    <w:name w:val="Table Grid"/>
    <w:basedOn w:val="Tabelanormal"/>
    <w:uiPriority w:val="39"/>
    <w:rsid w:val="00A95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117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36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5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59D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B37D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F837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CorpodetextoChar">
    <w:name w:val="Corpo de texto Char"/>
    <w:basedOn w:val="Fontepargpadro"/>
    <w:link w:val="Corpodetexto"/>
    <w:rsid w:val="00F8377C"/>
    <w:rPr>
      <w:rFonts w:eastAsia="Times New Roman"/>
      <w:bdr w:val="none" w:sz="0" w:space="0" w:color="auto"/>
    </w:rPr>
  </w:style>
  <w:style w:type="paragraph" w:customStyle="1" w:styleId="Body">
    <w:name w:val="Body"/>
    <w:rsid w:val="005F3880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1EAAE-7F41-42B5-8EE2-DD1154ED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2023-11-16T17:50:00Z</cp:lastPrinted>
  <dcterms:created xsi:type="dcterms:W3CDTF">2025-09-26T19:53:00Z</dcterms:created>
  <dcterms:modified xsi:type="dcterms:W3CDTF">2025-10-15T21:41:00Z</dcterms:modified>
</cp:coreProperties>
</file>